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77" w:rsidRDefault="002D6477">
      <w:pPr>
        <w:pStyle w:val="Cmsor1"/>
        <w:numPr>
          <w:ilvl w:val="0"/>
          <w:numId w:val="1"/>
        </w:numPr>
        <w:rPr>
          <w:b/>
          <w:bCs/>
          <w:caps/>
          <w:sz w:val="32"/>
          <w:szCs w:val="32"/>
        </w:rPr>
      </w:pPr>
      <w:bookmarkStart w:id="0" w:name="_GoBack"/>
      <w:bookmarkEnd w:id="0"/>
      <w:r>
        <w:rPr>
          <w:b/>
          <w:bCs/>
          <w:snapToGrid w:val="0"/>
          <w:sz w:val="32"/>
          <w:szCs w:val="32"/>
        </w:rPr>
        <w:t xml:space="preserve">Csatár </w:t>
      </w:r>
      <w:bookmarkStart w:id="1" w:name="_Toc81914197"/>
      <w:r>
        <w:rPr>
          <w:b/>
          <w:bCs/>
          <w:snapToGrid w:val="0"/>
          <w:sz w:val="32"/>
          <w:szCs w:val="32"/>
        </w:rPr>
        <w:t>Község Önkormányzatának</w:t>
      </w:r>
      <w:r>
        <w:rPr>
          <w:caps/>
          <w:sz w:val="32"/>
          <w:szCs w:val="32"/>
        </w:rPr>
        <w:br/>
      </w:r>
      <w:r>
        <w:rPr>
          <w:b/>
          <w:bCs/>
          <w:caps/>
          <w:sz w:val="32"/>
          <w:szCs w:val="32"/>
        </w:rPr>
        <w:t>2014. évi KÖZBESZERZÉSI TERV</w:t>
      </w:r>
      <w:bookmarkEnd w:id="1"/>
      <w:r>
        <w:rPr>
          <w:b/>
          <w:bCs/>
          <w:caps/>
          <w:sz w:val="32"/>
          <w:szCs w:val="32"/>
        </w:rPr>
        <w:t>E</w:t>
      </w:r>
    </w:p>
    <w:p w:rsidR="002D6477" w:rsidRDefault="002D6477">
      <w:pPr>
        <w:pStyle w:val="szablyzatszveg"/>
        <w:jc w:val="center"/>
      </w:pPr>
      <w:r>
        <w:t xml:space="preserve">Csatár Község Önkormányzati Képviselőtestülete a 2014. évre tervezett közbeszerzéseiről az alábbi Közbeszerzési tervet fogadja el. </w:t>
      </w:r>
    </w:p>
    <w:p w:rsidR="002D6477" w:rsidRDefault="002D6477">
      <w:pPr>
        <w:rPr>
          <w:sz w:val="16"/>
          <w:szCs w:val="16"/>
        </w:rPr>
      </w:pPr>
    </w:p>
    <w:p w:rsidR="002D6477" w:rsidRDefault="002D6477">
      <w:pPr>
        <w:jc w:val="center"/>
        <w:rPr>
          <w:sz w:val="16"/>
          <w:szCs w:val="16"/>
        </w:rPr>
      </w:pPr>
    </w:p>
    <w:p w:rsidR="002D6477" w:rsidRDefault="002D64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Ajánlatkérő:</w:t>
      </w:r>
    </w:p>
    <w:p w:rsidR="002D6477" w:rsidRDefault="002D64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CSATÁR KÖZSÉG ÖNKORMÁNYZATA </w:t>
      </w:r>
      <w:r>
        <w:rPr>
          <w:b/>
          <w:bCs/>
          <w:sz w:val="22"/>
          <w:szCs w:val="22"/>
        </w:rPr>
        <w:tab/>
      </w:r>
    </w:p>
    <w:p w:rsidR="002D6477" w:rsidRDefault="002D647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8942 Csatár, Kossuth u. 1. </w:t>
      </w:r>
    </w:p>
    <w:p w:rsidR="002D6477" w:rsidRDefault="002D6477">
      <w:pPr>
        <w:jc w:val="center"/>
        <w:rPr>
          <w:sz w:val="22"/>
          <w:szCs w:val="22"/>
        </w:rPr>
      </w:pPr>
      <w:r>
        <w:rPr>
          <w:sz w:val="22"/>
          <w:szCs w:val="22"/>
        </w:rPr>
        <w:t>Telefon/fax: 92 695-605, e-mail</w:t>
      </w:r>
      <w:proofErr w:type="gramStart"/>
      <w:r>
        <w:rPr>
          <w:sz w:val="22"/>
          <w:szCs w:val="22"/>
        </w:rPr>
        <w:t>:csatar@tolna.net</w:t>
      </w:r>
      <w:proofErr w:type="gramEnd"/>
      <w:r>
        <w:rPr>
          <w:sz w:val="22"/>
          <w:szCs w:val="22"/>
        </w:rPr>
        <w:t xml:space="preserve"> </w:t>
      </w:r>
    </w:p>
    <w:p w:rsidR="002D6477" w:rsidRDefault="002D6477">
      <w:pPr>
        <w:jc w:val="center"/>
      </w:pPr>
      <w:r>
        <w:rPr>
          <w:sz w:val="22"/>
          <w:szCs w:val="22"/>
        </w:rPr>
        <w:t xml:space="preserve"> </w:t>
      </w:r>
      <w:hyperlink r:id="rId6" w:history="1">
        <w:r w:rsidRPr="00AE14CE">
          <w:rPr>
            <w:rStyle w:val="Hiperhivatkozs"/>
            <w:rFonts w:cs="Arial"/>
            <w:sz w:val="22"/>
            <w:szCs w:val="22"/>
          </w:rPr>
          <w:t>www.csatar.hu</w:t>
        </w:r>
      </w:hyperlink>
      <w:r>
        <w:rPr>
          <w:sz w:val="22"/>
          <w:szCs w:val="22"/>
        </w:rPr>
        <w:t xml:space="preserve"> </w:t>
      </w:r>
    </w:p>
    <w:p w:rsidR="002D6477" w:rsidRDefault="002D6477"/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ÉPÍTÉSI BERUHÁZÁS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18"/>
        <w:gridCol w:w="2810"/>
        <w:gridCol w:w="3240"/>
        <w:gridCol w:w="1080"/>
        <w:gridCol w:w="1440"/>
      </w:tblGrid>
      <w:tr w:rsidR="002D6477" w:rsidRPr="004A7D72">
        <w:trPr>
          <w:trHeight w:val="1080"/>
        </w:trPr>
        <w:tc>
          <w:tcPr>
            <w:tcW w:w="718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1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</w:t>
            </w:r>
          </w:p>
        </w:tc>
        <w:tc>
          <w:tcPr>
            <w:tcW w:w="324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Becsült értéke </w:t>
            </w:r>
          </w:p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(nettó) ezer Ft</w:t>
            </w:r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2D6477" w:rsidRPr="004A7D72">
        <w:trPr>
          <w:trHeight w:val="756"/>
        </w:trPr>
        <w:tc>
          <w:tcPr>
            <w:tcW w:w="718" w:type="dxa"/>
            <w:tcBorders>
              <w:lef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1.</w:t>
            </w:r>
          </w:p>
        </w:tc>
        <w:tc>
          <w:tcPr>
            <w:tcW w:w="2810" w:type="dxa"/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Csatár község területén vis maior károk helyreállítási munkái  </w:t>
            </w:r>
          </w:p>
        </w:tc>
        <w:tc>
          <w:tcPr>
            <w:tcW w:w="3240" w:type="dxa"/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Kbt. III. Rész</w:t>
            </w:r>
          </w:p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(nemzeti rezsim)</w:t>
            </w:r>
            <w:proofErr w:type="gramStart"/>
            <w:r w:rsidRPr="004A7D72">
              <w:rPr>
                <w:sz w:val="20"/>
                <w:szCs w:val="20"/>
              </w:rPr>
              <w:t>,hirdetmény</w:t>
            </w:r>
            <w:proofErr w:type="gramEnd"/>
            <w:r w:rsidRPr="004A7D72">
              <w:rPr>
                <w:sz w:val="20"/>
                <w:szCs w:val="20"/>
              </w:rPr>
              <w:t xml:space="preserve"> nélküli eljárás, </w:t>
            </w:r>
          </w:p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 w:rsidRPr="004A7D72">
              <w:rPr>
                <w:sz w:val="20"/>
                <w:szCs w:val="20"/>
              </w:rPr>
              <w:t xml:space="preserve"> § (</w:t>
            </w:r>
            <w:r>
              <w:rPr>
                <w:sz w:val="20"/>
                <w:szCs w:val="20"/>
              </w:rPr>
              <w:t>1</w:t>
            </w:r>
            <w:r w:rsidRPr="004A7D72">
              <w:rPr>
                <w:sz w:val="20"/>
                <w:szCs w:val="20"/>
              </w:rPr>
              <w:t>) bek</w:t>
            </w:r>
            <w:r>
              <w:rPr>
                <w:sz w:val="20"/>
                <w:szCs w:val="20"/>
              </w:rPr>
              <w:t xml:space="preserve">ezdés </w:t>
            </w:r>
          </w:p>
        </w:tc>
        <w:tc>
          <w:tcPr>
            <w:tcW w:w="1080" w:type="dxa"/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22 850</w:t>
            </w:r>
          </w:p>
        </w:tc>
        <w:tc>
          <w:tcPr>
            <w:tcW w:w="1440" w:type="dxa"/>
            <w:tcBorders>
              <w:righ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color w:val="000000"/>
                <w:sz w:val="20"/>
                <w:szCs w:val="20"/>
              </w:rPr>
            </w:pPr>
            <w:r w:rsidRPr="004A7D72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A7D7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10. hó  </w:t>
            </w:r>
          </w:p>
        </w:tc>
      </w:tr>
    </w:tbl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ÁRUBESZERZÉS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17"/>
        <w:gridCol w:w="2861"/>
        <w:gridCol w:w="3190"/>
        <w:gridCol w:w="1080"/>
        <w:gridCol w:w="1440"/>
      </w:tblGrid>
      <w:tr w:rsidR="002D6477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(nettó) </w:t>
            </w:r>
            <w:proofErr w:type="spellStart"/>
            <w:r w:rsidRPr="004A7D72">
              <w:rPr>
                <w:b/>
                <w:bCs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2D6477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477" w:rsidRDefault="002D6477">
      <w:pPr>
        <w:jc w:val="both"/>
        <w:rPr>
          <w:sz w:val="22"/>
          <w:szCs w:val="22"/>
        </w:rPr>
      </w:pPr>
    </w:p>
    <w:p w:rsidR="002D6477" w:rsidRDefault="002D6477">
      <w:pPr>
        <w:jc w:val="both"/>
        <w:rPr>
          <w:sz w:val="22"/>
          <w:szCs w:val="22"/>
        </w:rPr>
      </w:pPr>
    </w:p>
    <w:p w:rsidR="002D6477" w:rsidRDefault="002D6477">
      <w:pPr>
        <w:jc w:val="both"/>
        <w:rPr>
          <w:sz w:val="22"/>
          <w:szCs w:val="22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SZOLGÁLTATÁS MEGRENDELÉS</w:t>
      </w:r>
    </w:p>
    <w:tbl>
      <w:tblPr>
        <w:tblW w:w="9288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717"/>
        <w:gridCol w:w="2861"/>
        <w:gridCol w:w="3190"/>
        <w:gridCol w:w="1080"/>
        <w:gridCol w:w="1440"/>
      </w:tblGrid>
      <w:tr w:rsidR="002D6477" w:rsidRPr="004A7D72">
        <w:trPr>
          <w:trHeight w:val="1080"/>
        </w:trPr>
        <w:tc>
          <w:tcPr>
            <w:tcW w:w="717" w:type="dxa"/>
            <w:tcBorders>
              <w:top w:val="nil"/>
              <w:left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2861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Közbeszerzés tárgya  </w:t>
            </w:r>
          </w:p>
        </w:tc>
        <w:tc>
          <w:tcPr>
            <w:tcW w:w="319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Eljárás fajtája</w:t>
            </w:r>
          </w:p>
        </w:tc>
        <w:tc>
          <w:tcPr>
            <w:tcW w:w="1080" w:type="dxa"/>
            <w:tcBorders>
              <w:top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Becsült értéke</w:t>
            </w:r>
          </w:p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 xml:space="preserve">(nettó) </w:t>
            </w:r>
            <w:proofErr w:type="spellStart"/>
            <w:r w:rsidRPr="004A7D72">
              <w:rPr>
                <w:b/>
                <w:bCs/>
                <w:sz w:val="20"/>
                <w:szCs w:val="20"/>
              </w:rPr>
              <w:t>eFt</w:t>
            </w:r>
            <w:proofErr w:type="spellEnd"/>
          </w:p>
        </w:tc>
        <w:tc>
          <w:tcPr>
            <w:tcW w:w="1440" w:type="dxa"/>
            <w:tcBorders>
              <w:top w:val="nil"/>
              <w:right w:val="nil"/>
            </w:tcBorders>
            <w:shd w:val="solid" w:color="C0C0C0" w:fill="auto"/>
          </w:tcPr>
          <w:p w:rsidR="002D6477" w:rsidRPr="004A7D72" w:rsidRDefault="002D6477">
            <w:pPr>
              <w:jc w:val="center"/>
              <w:rPr>
                <w:b/>
                <w:bCs/>
                <w:sz w:val="20"/>
                <w:szCs w:val="20"/>
              </w:rPr>
            </w:pPr>
            <w:r w:rsidRPr="004A7D72">
              <w:rPr>
                <w:b/>
                <w:bCs/>
                <w:sz w:val="20"/>
                <w:szCs w:val="20"/>
              </w:rPr>
              <w:t>A kb. eljárás indításának várható ideje (hónap)</w:t>
            </w:r>
          </w:p>
        </w:tc>
      </w:tr>
      <w:tr w:rsidR="002D6477" w:rsidRPr="004A7D72">
        <w:trPr>
          <w:trHeight w:val="756"/>
        </w:trPr>
        <w:tc>
          <w:tcPr>
            <w:tcW w:w="717" w:type="dxa"/>
            <w:tcBorders>
              <w:left w:val="nil"/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  <w:r w:rsidRPr="004A7D72"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solid" w:color="C0C0C0" w:fill="auto"/>
            <w:vAlign w:val="center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solid" w:color="C0C0C0" w:fill="auto"/>
          </w:tcPr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  <w:p w:rsidR="002D6477" w:rsidRPr="004A7D72" w:rsidRDefault="002D64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sz w:val="28"/>
          <w:szCs w:val="28"/>
        </w:rPr>
      </w:pPr>
    </w:p>
    <w:p w:rsidR="002D6477" w:rsidRDefault="002D6477">
      <w:pPr>
        <w:jc w:val="both"/>
        <w:rPr>
          <w:b/>
          <w:bCs/>
          <w:caps/>
          <w:sz w:val="32"/>
          <w:szCs w:val="32"/>
        </w:rPr>
      </w:pPr>
      <w:r>
        <w:rPr>
          <w:b/>
          <w:bCs/>
          <w:sz w:val="22"/>
          <w:szCs w:val="22"/>
        </w:rPr>
        <w:t xml:space="preserve">Jóváhagyta: Csatár Község Önkormányzati Képviselőtestülete 2014. október 10-én tartott </w:t>
      </w:r>
      <w:proofErr w:type="gramStart"/>
      <w:r>
        <w:rPr>
          <w:b/>
          <w:bCs/>
          <w:sz w:val="22"/>
          <w:szCs w:val="22"/>
        </w:rPr>
        <w:t>ülésén .</w:t>
      </w:r>
      <w:proofErr w:type="gramEnd"/>
      <w:r>
        <w:rPr>
          <w:b/>
          <w:bCs/>
          <w:sz w:val="22"/>
          <w:szCs w:val="22"/>
        </w:rPr>
        <w:t xml:space="preserve">../2014.(X.10.) számú határozatával. </w:t>
      </w:r>
    </w:p>
    <w:p w:rsidR="002D6477" w:rsidRDefault="002D6477"/>
    <w:p w:rsidR="002D6477" w:rsidRDefault="002D6477"/>
    <w:sectPr w:rsidR="002D6477" w:rsidSect="0083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A5"/>
    <w:rsid w:val="00076888"/>
    <w:rsid w:val="00197BF5"/>
    <w:rsid w:val="001A133F"/>
    <w:rsid w:val="002257ED"/>
    <w:rsid w:val="00250324"/>
    <w:rsid w:val="002B473C"/>
    <w:rsid w:val="002D6477"/>
    <w:rsid w:val="0036743F"/>
    <w:rsid w:val="003E7212"/>
    <w:rsid w:val="00420B72"/>
    <w:rsid w:val="004A7D72"/>
    <w:rsid w:val="004E067B"/>
    <w:rsid w:val="005C4A59"/>
    <w:rsid w:val="006103FD"/>
    <w:rsid w:val="00636A9F"/>
    <w:rsid w:val="00661C3C"/>
    <w:rsid w:val="00815588"/>
    <w:rsid w:val="00830BA5"/>
    <w:rsid w:val="00916F34"/>
    <w:rsid w:val="00A3403F"/>
    <w:rsid w:val="00A40DC6"/>
    <w:rsid w:val="00AE14CE"/>
    <w:rsid w:val="00C73DFE"/>
    <w:rsid w:val="00C808BF"/>
    <w:rsid w:val="00C9639F"/>
    <w:rsid w:val="00D040E8"/>
    <w:rsid w:val="00D04370"/>
    <w:rsid w:val="00DE42F9"/>
    <w:rsid w:val="00E93A26"/>
    <w:rsid w:val="00EC0045"/>
    <w:rsid w:val="00F22D41"/>
    <w:rsid w:val="00F43D63"/>
    <w:rsid w:val="00F641DA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37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D04370"/>
    <w:pPr>
      <w:keepNext/>
      <w:tabs>
        <w:tab w:val="num" w:pos="360"/>
      </w:tabs>
      <w:jc w:val="center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04370"/>
    <w:rPr>
      <w:rFonts w:ascii="Arial" w:hAnsi="Arial" w:cs="Arial"/>
      <w:sz w:val="20"/>
      <w:szCs w:val="20"/>
      <w:lang w:val="hu-HU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36743F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5588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szablyzatszveg">
    <w:name w:val="szablyzatszveg"/>
    <w:basedOn w:val="Norml"/>
    <w:uiPriority w:val="99"/>
    <w:rsid w:val="00D04370"/>
    <w:pPr>
      <w:suppressAutoHyphens w:val="0"/>
      <w:snapToGrid w:val="0"/>
      <w:jc w:val="both"/>
    </w:pPr>
    <w:rPr>
      <w:lang w:eastAsia="hu-HU"/>
    </w:rPr>
  </w:style>
  <w:style w:type="character" w:styleId="Hiperhivatkozs">
    <w:name w:val="Hyperlink"/>
    <w:basedOn w:val="Bekezdsalapbettpusa"/>
    <w:uiPriority w:val="99"/>
    <w:rsid w:val="00C808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37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D04370"/>
    <w:pPr>
      <w:keepNext/>
      <w:tabs>
        <w:tab w:val="num" w:pos="360"/>
      </w:tabs>
      <w:jc w:val="center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04370"/>
    <w:rPr>
      <w:rFonts w:ascii="Arial" w:hAnsi="Arial" w:cs="Arial"/>
      <w:sz w:val="20"/>
      <w:szCs w:val="20"/>
      <w:lang w:val="hu-HU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36743F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5588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szablyzatszveg">
    <w:name w:val="szablyzatszveg"/>
    <w:basedOn w:val="Norml"/>
    <w:uiPriority w:val="99"/>
    <w:rsid w:val="00D04370"/>
    <w:pPr>
      <w:suppressAutoHyphens w:val="0"/>
      <w:snapToGrid w:val="0"/>
      <w:jc w:val="both"/>
    </w:pPr>
    <w:rPr>
      <w:lang w:eastAsia="hu-HU"/>
    </w:rPr>
  </w:style>
  <w:style w:type="character" w:styleId="Hiperhivatkozs">
    <w:name w:val="Hyperlink"/>
    <w:basedOn w:val="Bekezdsalapbettpusa"/>
    <w:uiPriority w:val="99"/>
    <w:rsid w:val="00C808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t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user</cp:lastModifiedBy>
  <cp:revision>2</cp:revision>
  <cp:lastPrinted>2014-10-09T12:16:00Z</cp:lastPrinted>
  <dcterms:created xsi:type="dcterms:W3CDTF">2015-01-07T10:12:00Z</dcterms:created>
  <dcterms:modified xsi:type="dcterms:W3CDTF">2015-01-07T10:12:00Z</dcterms:modified>
</cp:coreProperties>
</file>